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color w:val="2f5496"/>
          <w:sz w:val="54"/>
          <w:szCs w:val="54"/>
        </w:rPr>
      </w:pPr>
      <w:bookmarkStart w:colFirst="0" w:colLast="0" w:name="_7m20hlmmrlqk" w:id="0"/>
      <w:bookmarkEnd w:id="0"/>
      <w:r w:rsidDel="00000000" w:rsidR="00000000" w:rsidRPr="00000000">
        <w:rPr>
          <w:color w:val="2f5496"/>
          <w:sz w:val="54"/>
          <w:szCs w:val="54"/>
          <w:rtl w:val="0"/>
        </w:rPr>
        <w:t xml:space="preserve">Use case submission form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v1.0</w:t>
        <w:br w:type="textWrapping"/>
        <w:t xml:space="preserve">Please submit to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egi-ace-call@mailman.egi.eu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*Title of the use case</w:t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*1. Principal investigator</w:t>
      </w:r>
    </w:p>
    <w:tbl>
      <w:tblPr>
        <w:tblStyle w:val="Table2"/>
        <w:tblW w:w="90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6615"/>
        <w:tblGridChange w:id="0">
          <w:tblGrid>
            <w:gridCol w:w="2475"/>
            <w:gridCol w:w="66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Full Name (in English)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Affiliation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2. Additional contact (optional)</w:t>
      </w:r>
    </w:p>
    <w:tbl>
      <w:tblPr>
        <w:tblStyle w:val="Table3"/>
        <w:tblW w:w="90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6630"/>
        <w:tblGridChange w:id="0">
          <w:tblGrid>
            <w:gridCol w:w="2460"/>
            <w:gridCol w:w="66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Full Name (in English)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Affiliation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*3. Objectives of the use case (scientific and computing objectives separately)</w:t>
      </w:r>
    </w:p>
    <w:tbl>
      <w:tblPr>
        <w:tblStyle w:val="Table4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Scientific objective(s):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Computing objective(s):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*4. Beneficiaries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of the use case and expected impact (incl. contribute to Open Access and FAIR)</w:t>
      </w:r>
    </w:p>
    <w:tbl>
      <w:tblPr>
        <w:tblStyle w:val="Table5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5. Description of the technical environment that is already used (institutional cluster, grid, cloud computing, HPC, data storage, data repositories, data management systems, data discovery services, etc.)</w:t>
      </w:r>
    </w:p>
    <w:tbl>
      <w:tblPr>
        <w:tblStyle w:val="Table6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*6. Description of the requested EGI-ACE services and support (with as much details as possible - topics, functionalities, capacity, location, etc.)</w:t>
      </w:r>
    </w:p>
    <w:tbl>
      <w:tblPr>
        <w:tblStyle w:val="Table7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*7. Scientific applications, platforms and datasets to be used in the context of the use case</w:t>
      </w:r>
    </w:p>
    <w:tbl>
      <w:tblPr>
        <w:tblStyle w:val="Table8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*8. Expected timeline for implementation and use of the EGI-ACE services</w:t>
      </w:r>
    </w:p>
    <w:tbl>
      <w:tblPr>
        <w:tblStyle w:val="Table9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*9. Additional requirements and comments</w:t>
      </w:r>
    </w:p>
    <w:tbl>
      <w:tblPr>
        <w:tblStyle w:val="Table10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11.2" w:right="1411.2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  <w:tbl>
    <w:tblPr>
      <w:tblStyle w:val="Table11"/>
      <w:tblW w:w="9195.0" w:type="dxa"/>
      <w:jc w:val="left"/>
      <w:tblInd w:w="11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05"/>
      <w:gridCol w:w="7920"/>
      <w:gridCol w:w="570"/>
      <w:tblGridChange w:id="0">
        <w:tblGrid>
          <w:gridCol w:w="705"/>
          <w:gridCol w:w="7920"/>
          <w:gridCol w:w="570"/>
        </w:tblGrid>
      </w:tblGridChange>
    </w:tblGrid>
    <w:t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0">
          <w:pPr>
            <w:spacing w:line="240" w:lineRule="auto"/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0" distT="0" distL="114300" distR="114300">
                <wp:extent cx="338076" cy="222986"/>
                <wp:effectExtent b="0" l="0" r="0" t="0"/>
                <wp:docPr descr="De Europese vlag | Europese Unie" id="1" name="image2.jpg"/>
                <a:graphic>
                  <a:graphicData uri="http://schemas.openxmlformats.org/drawingml/2006/picture">
                    <pic:pic>
                      <pic:nvPicPr>
                        <pic:cNvPr descr="De Europese vlag | Europese Unie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076" cy="2229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1">
          <w:pPr>
            <w:spacing w:after="0" w:line="240" w:lineRule="auto"/>
            <w:ind w:right="360"/>
            <w:rPr/>
          </w:pPr>
          <w:r w:rsidDel="00000000" w:rsidR="00000000" w:rsidRPr="00000000">
            <w:rPr>
              <w:sz w:val="16"/>
              <w:szCs w:val="16"/>
              <w:rtl w:val="0"/>
            </w:rPr>
            <w:t xml:space="preserve">EGI-ACE receives funding from the European Union's Horizon 2020 research and innovation programme under grant agreement no. 101017567. </w:t>
          </w:r>
          <w:hyperlink r:id="rId2">
            <w:r w:rsidDel="00000000" w:rsidR="00000000" w:rsidRPr="00000000">
              <w:rPr>
                <w:color w:val="0563c1"/>
                <w:sz w:val="16"/>
                <w:szCs w:val="16"/>
                <w:u w:val="single"/>
                <w:rtl w:val="0"/>
              </w:rPr>
              <w:t xml:space="preserve">go.egi.eu/egi-ace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2">
          <w:pPr>
            <w:tabs>
              <w:tab w:val="center" w:pos="4536"/>
              <w:tab w:val="right" w:pos="9072"/>
            </w:tabs>
            <w:spacing w:after="0" w:line="240" w:lineRule="auto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tabs>
              <w:tab w:val="center" w:pos="4536"/>
              <w:tab w:val="right" w:pos="9072"/>
            </w:tabs>
            <w:spacing w:after="0"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ind w:right="360"/>
      <w:rPr>
        <w:color w:val="0563c1"/>
        <w:sz w:val="16"/>
        <w:szCs w:val="16"/>
        <w:u w:val="singl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Who will use or benefit from the envisaged compute setup? A specific team, or a broader group of users? Researchers, policy makers? From which countries and institutes? - Please characterise these beneficiaries as much as possible.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/>
      <w:drawing>
        <wp:inline distB="0" distT="0" distL="0" distR="0">
          <wp:extent cx="856362" cy="4905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6362" cy="490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color w:val="2f5496"/>
      <w:sz w:val="43"/>
      <w:szCs w:val="43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f07e19"/>
      <w:sz w:val="33"/>
      <w:szCs w:val="33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gi-ace-call@mailman.egi.eu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go.egi.eu/egi-ac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